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A8" w:rsidRDefault="001634A8" w:rsidP="001634A8">
      <w:pPr>
        <w:widowControl w:val="0"/>
        <w:autoSpaceDE w:val="0"/>
        <w:autoSpaceDN w:val="0"/>
        <w:spacing w:after="0" w:line="242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1"/>
        </w:rPr>
      </w:pPr>
      <w:r>
        <w:rPr>
          <w:rFonts w:ascii="Times New Roman" w:eastAsia="Times New Roman" w:hAnsi="Times New Roman" w:cs="Times New Roman"/>
          <w:b/>
          <w:sz w:val="24"/>
          <w:szCs w:val="21"/>
        </w:rPr>
        <w:t>Практическая работа.</w:t>
      </w:r>
    </w:p>
    <w:p w:rsidR="001634A8" w:rsidRDefault="001634A8" w:rsidP="001634A8">
      <w:pPr>
        <w:widowControl w:val="0"/>
        <w:autoSpaceDE w:val="0"/>
        <w:autoSpaceDN w:val="0"/>
        <w:spacing w:after="0" w:line="242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1"/>
        </w:rPr>
      </w:pPr>
      <w:r>
        <w:rPr>
          <w:rFonts w:ascii="Times New Roman" w:eastAsia="Times New Roman" w:hAnsi="Times New Roman" w:cs="Times New Roman"/>
          <w:b/>
          <w:sz w:val="24"/>
          <w:szCs w:val="21"/>
        </w:rPr>
        <w:t xml:space="preserve">10-11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1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1"/>
        </w:rPr>
        <w:t>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232"/>
          <w:tab w:val="left" w:pos="518"/>
        </w:tabs>
        <w:autoSpaceDE w:val="0"/>
        <w:autoSpaceDN w:val="0"/>
        <w:spacing w:after="0" w:line="242" w:lineRule="auto"/>
        <w:ind w:right="210" w:hanging="1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Внимательно прочитайте описание предложенной модели, рассмотрите эскиз и чертёж основы плечевого изделия.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519"/>
        </w:tabs>
        <w:autoSpaceDE w:val="0"/>
        <w:autoSpaceDN w:val="0"/>
        <w:spacing w:after="0" w:line="240" w:lineRule="auto"/>
        <w:ind w:right="214" w:firstLine="0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 xml:space="preserve">Используя лист для вырезания, подготовьте шаблон основы плечевого </w:t>
      </w:r>
      <w:r>
        <w:rPr>
          <w:rFonts w:ascii="Times New Roman" w:eastAsia="Times New Roman" w:hAnsi="Times New Roman" w:cs="Times New Roman"/>
          <w:spacing w:val="-2"/>
          <w:sz w:val="24"/>
          <w:szCs w:val="21"/>
        </w:rPr>
        <w:t>изделия.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233"/>
          <w:tab w:val="left" w:pos="519"/>
        </w:tabs>
        <w:autoSpaceDE w:val="0"/>
        <w:autoSpaceDN w:val="0"/>
        <w:spacing w:after="0" w:line="240" w:lineRule="auto"/>
        <w:ind w:left="233" w:right="209" w:hanging="1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На бланке работы (Бланк №</w:t>
      </w:r>
      <w:r>
        <w:rPr>
          <w:rFonts w:ascii="Times New Roman" w:eastAsia="Times New Roman" w:hAnsi="Times New Roman" w:cs="Times New Roman"/>
          <w:spacing w:val="-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1) «Нанесение фасонных линий» на основу плечевого</w:t>
      </w:r>
      <w:r>
        <w:rPr>
          <w:rFonts w:ascii="Times New Roman" w:eastAsia="Times New Roman" w:hAnsi="Times New Roman" w:cs="Times New Roman"/>
          <w:spacing w:val="73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изделия</w:t>
      </w:r>
      <w:r>
        <w:rPr>
          <w:rFonts w:ascii="Times New Roman" w:eastAsia="Times New Roman" w:hAnsi="Times New Roman" w:cs="Times New Roman"/>
          <w:spacing w:val="73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нанесите</w:t>
      </w:r>
      <w:r>
        <w:rPr>
          <w:rFonts w:ascii="Times New Roman" w:eastAsia="Times New Roman" w:hAnsi="Times New Roman" w:cs="Times New Roman"/>
          <w:spacing w:val="73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новые</w:t>
      </w:r>
      <w:r>
        <w:rPr>
          <w:rFonts w:ascii="Times New Roman" w:eastAsia="Times New Roman" w:hAnsi="Times New Roman" w:cs="Times New Roman"/>
          <w:spacing w:val="73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фасонные</w:t>
      </w:r>
      <w:r>
        <w:rPr>
          <w:rFonts w:ascii="Times New Roman" w:eastAsia="Times New Roman" w:hAnsi="Times New Roman" w:cs="Times New Roman"/>
          <w:spacing w:val="74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линии</w:t>
      </w:r>
      <w:r>
        <w:rPr>
          <w:rFonts w:ascii="Times New Roman" w:eastAsia="Times New Roman" w:hAnsi="Times New Roman" w:cs="Times New Roman"/>
          <w:spacing w:val="74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в</w:t>
      </w:r>
      <w:r>
        <w:rPr>
          <w:rFonts w:ascii="Times New Roman" w:eastAsia="Times New Roman" w:hAnsi="Times New Roman" w:cs="Times New Roman"/>
          <w:spacing w:val="74"/>
          <w:sz w:val="24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1"/>
        </w:rPr>
        <w:t>соответствии с предложенным эскизом и описанием модели.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233"/>
          <w:tab w:val="left" w:pos="519"/>
        </w:tabs>
        <w:autoSpaceDE w:val="0"/>
        <w:autoSpaceDN w:val="0"/>
        <w:spacing w:after="0" w:line="242" w:lineRule="auto"/>
        <w:ind w:left="233" w:right="211" w:hanging="1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 xml:space="preserve">Выполните моделирование: из цветной бумаги изготовьте детали выкройки </w:t>
      </w:r>
      <w:r>
        <w:rPr>
          <w:rFonts w:ascii="Times New Roman" w:eastAsia="Times New Roman" w:hAnsi="Times New Roman" w:cs="Times New Roman"/>
          <w:spacing w:val="-2"/>
          <w:sz w:val="24"/>
          <w:szCs w:val="21"/>
        </w:rPr>
        <w:t>изделия.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520"/>
        </w:tabs>
        <w:autoSpaceDE w:val="0"/>
        <w:autoSpaceDN w:val="0"/>
        <w:spacing w:after="0" w:line="240" w:lineRule="auto"/>
        <w:ind w:left="233" w:right="210" w:firstLine="0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На бланке работы (Бланк №</w:t>
      </w:r>
      <w:r>
        <w:rPr>
          <w:rFonts w:ascii="Times New Roman" w:eastAsia="Times New Roman" w:hAnsi="Times New Roman" w:cs="Times New Roman"/>
          <w:spacing w:val="-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2) «Результат моделирования» разложите все детали с учётом сгиба ткани и направления долевой нити. Приклейте детали </w:t>
      </w:r>
      <w:r>
        <w:rPr>
          <w:rFonts w:ascii="Times New Roman" w:eastAsia="Times New Roman" w:hAnsi="Times New Roman" w:cs="Times New Roman"/>
          <w:spacing w:val="-2"/>
          <w:sz w:val="24"/>
          <w:szCs w:val="21"/>
        </w:rPr>
        <w:t>выкройки.</w:t>
      </w:r>
    </w:p>
    <w:p w:rsidR="00B948C4" w:rsidRDefault="003263BC">
      <w:pPr>
        <w:widowControl w:val="0"/>
        <w:numPr>
          <w:ilvl w:val="0"/>
          <w:numId w:val="1"/>
        </w:numPr>
        <w:tabs>
          <w:tab w:val="left" w:pos="520"/>
        </w:tabs>
        <w:autoSpaceDE w:val="0"/>
        <w:autoSpaceDN w:val="0"/>
        <w:spacing w:after="0" w:line="321" w:lineRule="exact"/>
        <w:ind w:left="520" w:hanging="287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Нанесите</w:t>
      </w:r>
      <w:r>
        <w:rPr>
          <w:rFonts w:ascii="Times New Roman" w:eastAsia="Times New Roman" w:hAnsi="Times New Roman" w:cs="Times New Roman"/>
          <w:spacing w:val="-6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на</w:t>
      </w:r>
      <w:r>
        <w:rPr>
          <w:rFonts w:ascii="Times New Roman" w:eastAsia="Times New Roman" w:hAnsi="Times New Roman" w:cs="Times New Roman"/>
          <w:spacing w:val="-8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детали</w:t>
      </w:r>
      <w:r>
        <w:rPr>
          <w:rFonts w:ascii="Times New Roman" w:eastAsia="Times New Roman" w:hAnsi="Times New Roman" w:cs="Times New Roman"/>
          <w:spacing w:val="-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выкройки</w:t>
      </w:r>
      <w:r>
        <w:rPr>
          <w:rFonts w:ascii="Times New Roman" w:eastAsia="Times New Roman" w:hAnsi="Times New Roman" w:cs="Times New Roman"/>
          <w:spacing w:val="-5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надписи,</w:t>
      </w:r>
      <w:r>
        <w:rPr>
          <w:rFonts w:ascii="Times New Roman" w:eastAsia="Times New Roman" w:hAnsi="Times New Roman" w:cs="Times New Roman"/>
          <w:spacing w:val="-6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необходимые</w:t>
      </w:r>
      <w:r>
        <w:rPr>
          <w:rFonts w:ascii="Times New Roman" w:eastAsia="Times New Roman" w:hAnsi="Times New Roman" w:cs="Times New Roman"/>
          <w:spacing w:val="-5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для</w:t>
      </w:r>
      <w:r>
        <w:rPr>
          <w:rFonts w:ascii="Times New Roman" w:eastAsia="Times New Roman" w:hAnsi="Times New Roman" w:cs="Times New Roman"/>
          <w:spacing w:val="-8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1"/>
        </w:rPr>
        <w:t>раскроя</w:t>
      </w:r>
      <w:r>
        <w:rPr>
          <w:rFonts w:ascii="Times New Roman" w:eastAsia="Times New Roman" w:hAnsi="Times New Roman" w:cs="Times New Roman"/>
          <w:spacing w:val="-7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1"/>
        </w:rPr>
        <w:t>изделия.</w:t>
      </w:r>
    </w:p>
    <w:p w:rsidR="00B948C4" w:rsidRDefault="00B948C4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494"/>
      </w:tblGrid>
      <w:tr w:rsidR="00B948C4">
        <w:trPr>
          <w:trHeight w:val="321"/>
        </w:trPr>
        <w:tc>
          <w:tcPr>
            <w:tcW w:w="4361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312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Эскиз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>модели</w:t>
            </w:r>
          </w:p>
        </w:tc>
        <w:tc>
          <w:tcPr>
            <w:tcW w:w="5494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внешнего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вида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>модели</w:t>
            </w:r>
          </w:p>
        </w:tc>
      </w:tr>
      <w:tr w:rsidR="00B948C4">
        <w:trPr>
          <w:trHeight w:val="5557"/>
        </w:trPr>
        <w:tc>
          <w:tcPr>
            <w:tcW w:w="4361" w:type="dxa"/>
          </w:tcPr>
          <w:p w:rsidR="00B948C4" w:rsidRDefault="00B948C4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4"/>
                <w:szCs w:val="21"/>
              </w:rPr>
            </w:pPr>
          </w:p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638"/>
              <w:rPr>
                <w:rFonts w:ascii="Times New Roman" w:eastAsia="Times New Roman" w:hAnsi="Times New Roman" w:cs="Times New Roman"/>
                <w:sz w:val="18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drawing>
                <wp:inline distT="0" distB="0" distL="0" distR="0" wp14:anchorId="2986A1FE" wp14:editId="2D014878">
                  <wp:extent cx="1940560" cy="3462020"/>
                  <wp:effectExtent l="0" t="0" r="10160" b="12700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003" cy="346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Платье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трапециевидного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силуэта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длиной на 3 см ниже линии колена, слегка расширено от линии груди.</w:t>
            </w:r>
          </w:p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09" w:right="303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– с подрезом ниже линии груди, начинающимся от внешней стороны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талиевой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вытачки,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рельефными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швами. Рукав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втачной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, длиной до локтя. Низ рукава оформлен воланом, полученным методом конического разведения.</w:t>
            </w:r>
          </w:p>
          <w:p w:rsidR="00B948C4" w:rsidRDefault="003263BC">
            <w:pPr>
              <w:widowControl w:val="0"/>
              <w:autoSpaceDE w:val="0"/>
              <w:autoSpaceDN w:val="0"/>
              <w:spacing w:after="0" w:line="242" w:lineRule="auto"/>
              <w:ind w:left="109" w:right="303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Вырез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горловине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округлой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формы, слегка углублен.</w:t>
            </w:r>
          </w:p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Воротник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цельнокроеная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двойная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стойк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хомут, выкроен по косой линии.</w:t>
            </w:r>
          </w:p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08" w:right="303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Застёжка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тесьму-молнию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расположена в среднем шве спинки</w:t>
            </w:r>
          </w:p>
        </w:tc>
      </w:tr>
    </w:tbl>
    <w:p w:rsidR="00B948C4" w:rsidRDefault="00B948C4">
      <w:pPr>
        <w:spacing w:after="0"/>
        <w:rPr>
          <w:sz w:val="24"/>
          <w:szCs w:val="21"/>
        </w:rPr>
        <w:sectPr w:rsidR="00B948C4">
          <w:footerReference w:type="default" r:id="rId10"/>
          <w:type w:val="continuous"/>
          <w:pgSz w:w="11910" w:h="16840"/>
          <w:pgMar w:top="1100" w:right="920" w:bottom="980" w:left="900" w:header="0" w:footer="791" w:gutter="0"/>
          <w:cols w:space="720"/>
        </w:sectPr>
      </w:pPr>
    </w:p>
    <w:p w:rsidR="00B948C4" w:rsidRDefault="003263BC">
      <w:pPr>
        <w:widowControl w:val="0"/>
        <w:autoSpaceDE w:val="0"/>
        <w:autoSpaceDN w:val="0"/>
        <w:spacing w:before="279" w:after="0" w:line="240" w:lineRule="auto"/>
        <w:ind w:left="24"/>
        <w:jc w:val="center"/>
        <w:rPr>
          <w:rFonts w:ascii="Times New Roman" w:eastAsia="Times New Roman" w:hAnsi="Times New Roman" w:cs="Times New Roman"/>
          <w:b/>
          <w:sz w:val="24"/>
          <w:szCs w:val="21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1"/>
        </w:rPr>
        <w:lastRenderedPageBreak/>
        <w:t>Лист</w:t>
      </w:r>
      <w:r>
        <w:rPr>
          <w:rFonts w:ascii="Times New Roman" w:eastAsia="Times New Roman" w:hAnsi="Times New Roman" w:cs="Times New Roman"/>
          <w:b/>
          <w:spacing w:val="-12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1"/>
        </w:rPr>
        <w:t>для</w:t>
      </w:r>
      <w:r>
        <w:rPr>
          <w:rFonts w:ascii="Times New Roman" w:eastAsia="Times New Roman" w:hAnsi="Times New Roman" w:cs="Times New Roman"/>
          <w:b/>
          <w:spacing w:val="-12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1"/>
        </w:rPr>
        <w:t>вырезания</w:t>
      </w:r>
      <w:r>
        <w:rPr>
          <w:rFonts w:ascii="Times New Roman" w:eastAsia="Times New Roman" w:hAnsi="Times New Roman" w:cs="Times New Roman"/>
          <w:b/>
          <w:spacing w:val="-1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1"/>
        </w:rPr>
        <w:t>(цветной)</w:t>
      </w:r>
    </w:p>
    <w:p w:rsidR="00B948C4" w:rsidRDefault="003263BC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1581785</wp:posOffset>
            </wp:positionH>
            <wp:positionV relativeFrom="paragraph">
              <wp:posOffset>205105</wp:posOffset>
            </wp:positionV>
            <wp:extent cx="4326890" cy="5562600"/>
            <wp:effectExtent l="0" t="0" r="1270" b="0"/>
            <wp:wrapTopAndBottom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6876" cy="556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48C4" w:rsidRDefault="00B948C4">
      <w:pPr>
        <w:spacing w:after="0"/>
        <w:rPr>
          <w:sz w:val="18"/>
          <w:szCs w:val="21"/>
        </w:rPr>
        <w:sectPr w:rsidR="00B948C4">
          <w:headerReference w:type="default" r:id="rId12"/>
          <w:footerReference w:type="default" r:id="rId13"/>
          <w:pgSz w:w="11910" w:h="16840"/>
          <w:pgMar w:top="1280" w:right="920" w:bottom="980" w:left="900" w:header="741" w:footer="791" w:gutter="0"/>
          <w:cols w:space="720"/>
        </w:sectPr>
      </w:pPr>
    </w:p>
    <w:p w:rsidR="00B948C4" w:rsidRPr="00591939" w:rsidRDefault="003263BC" w:rsidP="00591939">
      <w:pPr>
        <w:widowControl w:val="0"/>
        <w:autoSpaceDE w:val="0"/>
        <w:autoSpaceDN w:val="0"/>
        <w:spacing w:after="0" w:line="321" w:lineRule="exact"/>
        <w:ind w:left="24" w:right="6"/>
        <w:jc w:val="center"/>
        <w:rPr>
          <w:rFonts w:ascii="Times New Roman" w:eastAsia="Times New Roman" w:hAnsi="Times New Roman" w:cs="Times New Roman"/>
          <w:b/>
          <w:sz w:val="24"/>
          <w:szCs w:val="21"/>
        </w:rPr>
        <w:sectPr w:rsidR="00B948C4" w:rsidRPr="00591939">
          <w:headerReference w:type="default" r:id="rId14"/>
          <w:footerReference w:type="default" r:id="rId15"/>
          <w:pgSz w:w="11910" w:h="16840"/>
          <w:pgMar w:top="1880" w:right="920" w:bottom="980" w:left="900" w:header="741" w:footer="791" w:gutter="0"/>
          <w:pgNumType w:start="3"/>
          <w:cols w:space="720"/>
        </w:sect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1"/>
        </w:rPr>
        <w:lastRenderedPageBreak/>
        <w:t>Нанесение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фасонных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1"/>
        </w:rPr>
        <w:t>линий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707206E3" wp14:editId="617F391C">
            <wp:simplePos x="0" y="0"/>
            <wp:positionH relativeFrom="page">
              <wp:posOffset>1581785</wp:posOffset>
            </wp:positionH>
            <wp:positionV relativeFrom="paragraph">
              <wp:posOffset>205105</wp:posOffset>
            </wp:positionV>
            <wp:extent cx="4326890" cy="5562600"/>
            <wp:effectExtent l="0" t="0" r="1270" b="0"/>
            <wp:wrapTopAndBottom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6876" cy="556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939" w:rsidRPr="00591939" w:rsidRDefault="00591939" w:rsidP="00591939">
      <w:pPr>
        <w:rPr>
          <w:sz w:val="24"/>
          <w:szCs w:val="21"/>
        </w:rPr>
      </w:pPr>
    </w:p>
    <w:p w:rsidR="00591939" w:rsidRPr="00591939" w:rsidRDefault="00591939" w:rsidP="00591939">
      <w:pPr>
        <w:widowControl w:val="0"/>
        <w:autoSpaceDE w:val="0"/>
        <w:autoSpaceDN w:val="0"/>
        <w:spacing w:before="27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</w:rPr>
      </w:pPr>
      <w:r w:rsidRPr="00591939">
        <w:rPr>
          <w:rFonts w:ascii="Times New Roman" w:eastAsia="Times New Roman" w:hAnsi="Times New Roman" w:cs="Times New Roman"/>
          <w:b/>
          <w:sz w:val="24"/>
          <w:szCs w:val="21"/>
        </w:rPr>
        <w:t>Бланк № 2</w:t>
      </w:r>
    </w:p>
    <w:p w:rsidR="00591939" w:rsidRDefault="00591939" w:rsidP="00591939">
      <w:pPr>
        <w:widowControl w:val="0"/>
        <w:autoSpaceDE w:val="0"/>
        <w:autoSpaceDN w:val="0"/>
        <w:spacing w:before="279" w:after="0" w:line="240" w:lineRule="auto"/>
        <w:ind w:left="1104"/>
        <w:jc w:val="center"/>
        <w:rPr>
          <w:rFonts w:ascii="Times New Roman" w:eastAsia="Times New Roman" w:hAnsi="Times New Roman" w:cs="Times New Roman"/>
          <w:b/>
          <w:sz w:val="24"/>
          <w:szCs w:val="21"/>
        </w:rPr>
      </w:pPr>
      <w:r w:rsidRPr="00591939">
        <w:rPr>
          <w:rFonts w:ascii="Times New Roman" w:eastAsia="Times New Roman" w:hAnsi="Times New Roman" w:cs="Times New Roman"/>
          <w:b/>
          <w:sz w:val="24"/>
          <w:szCs w:val="21"/>
        </w:rPr>
        <w:t>Результат моделирования</w:t>
      </w:r>
    </w:p>
    <w:p w:rsidR="00B948C4" w:rsidRDefault="003263BC">
      <w:pPr>
        <w:widowControl w:val="0"/>
        <w:autoSpaceDE w:val="0"/>
        <w:autoSpaceDN w:val="0"/>
        <w:spacing w:before="279" w:after="0" w:line="240" w:lineRule="auto"/>
        <w:ind w:left="1104"/>
        <w:rPr>
          <w:rFonts w:ascii="Times New Roman" w:eastAsia="Times New Roman" w:hAnsi="Times New Roman" w:cs="Times New Roman"/>
          <w:b/>
          <w:sz w:val="18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1"/>
        </w:rPr>
        <w:t>Карта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пооперационного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контроля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к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практической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работе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1"/>
        </w:rPr>
        <w:t>№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spacing w:val="-10"/>
          <w:sz w:val="24"/>
          <w:szCs w:val="21"/>
        </w:rPr>
        <w:t>1</w:t>
      </w:r>
    </w:p>
    <w:tbl>
      <w:tblPr>
        <w:tblW w:w="10812" w:type="dxa"/>
        <w:tblInd w:w="-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7956"/>
        <w:gridCol w:w="780"/>
        <w:gridCol w:w="1416"/>
      </w:tblGrid>
      <w:tr w:rsidR="00B948C4">
        <w:trPr>
          <w:trHeight w:val="645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before="160" w:after="0" w:line="240" w:lineRule="auto"/>
              <w:ind w:left="11"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1"/>
              </w:rPr>
              <w:t>№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before="160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Критерии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>контроля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before="160"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>Баллы</w:t>
            </w:r>
          </w:p>
        </w:tc>
        <w:tc>
          <w:tcPr>
            <w:tcW w:w="141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22" w:lineRule="exact"/>
              <w:ind w:left="117" w:right="107" w:firstLine="144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 xml:space="preserve">Баллы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факту</w:t>
            </w:r>
          </w:p>
        </w:tc>
      </w:tr>
      <w:tr w:rsidR="00B948C4">
        <w:trPr>
          <w:trHeight w:val="332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20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1"/>
              </w:rPr>
              <w:t>I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22" w:lineRule="exact"/>
              <w:ind w:left="110" w:right="189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Нанесение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линий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фасона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основу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чертежа (бланк ответов № 1)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20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>10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22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2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нагрудными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вытачками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2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2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Нанесение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линии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подреза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3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рельефных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швов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переда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26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4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обозначений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чертеже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«закрыть», «разрезать»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5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Уточнение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длины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изделия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527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6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Уточнение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боковых,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рельефных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швов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талиевых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вытачек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области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 xml:space="preserve"> талии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2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524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7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Нанесение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линий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расширения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 xml:space="preserve">переда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спинки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нижней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 xml:space="preserve"> части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8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Уточнение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длины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рукава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9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Нанесение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линий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волана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расширения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10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воротника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642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11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полного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комплекта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 xml:space="preserve">деталей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масштаба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пропорций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47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1"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>II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tabs>
                <w:tab w:val="left" w:pos="5280"/>
                <w:tab w:val="left" w:pos="5500"/>
                <w:tab w:val="left" w:pos="6820"/>
              </w:tabs>
              <w:autoSpaceDE w:val="0"/>
              <w:autoSpaceDN w:val="0"/>
              <w:spacing w:after="0" w:line="322" w:lineRule="exact"/>
              <w:ind w:left="110" w:right="117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выкройки</w:t>
            </w:r>
            <w:r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  <w:t>раскрою (бланк ответов № 2)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240" w:lineRule="auto"/>
              <w:ind w:left="16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>10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642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Нанесение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выкройки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бланк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ответов</w:t>
            </w:r>
          </w:p>
          <w:p w:rsidR="00B948C4" w:rsidRDefault="003263BC">
            <w:pPr>
              <w:widowControl w:val="0"/>
              <w:autoSpaceDE w:val="0"/>
              <w:autoSpaceDN w:val="0"/>
              <w:spacing w:after="0" w:line="30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основы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2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2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надписи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названия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переда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3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надписи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названия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спинки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4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надписи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названия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рукава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5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надписи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названия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воротника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6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Указание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количества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переда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7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Указание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количества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спинки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8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Указание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количества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рукава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9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Указание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количества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воротника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10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основы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деталях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переда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11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основы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деталях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спинки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12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основы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деталях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рукава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296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13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нити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основы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детали воротника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14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Припуски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переда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15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Припуски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спинки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1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16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Припуски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рукава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17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Припуски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детали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воротника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>0,25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18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Указание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контрольных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линий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(сгиба,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середины,</w:t>
            </w:r>
            <w:proofErr w:type="gramEnd"/>
          </w:p>
          <w:p w:rsidR="00B948C4" w:rsidRDefault="003263BC">
            <w:pPr>
              <w:widowControl w:val="0"/>
              <w:autoSpaceDE w:val="0"/>
              <w:autoSpaceDN w:val="0"/>
              <w:spacing w:after="0" w:line="31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местоположение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молнии)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15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19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необходимых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меток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надсечек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>1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20</w:t>
            </w: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Аккуратность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1"/>
              </w:rPr>
              <w:t>работы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1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  <w:t>0,5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B948C4">
        <w:trPr>
          <w:trHeight w:val="323"/>
        </w:trPr>
        <w:tc>
          <w:tcPr>
            <w:tcW w:w="660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1"/>
              </w:rPr>
            </w:pPr>
          </w:p>
        </w:tc>
        <w:tc>
          <w:tcPr>
            <w:tcW w:w="7956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right="94"/>
              <w:jc w:val="right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1"/>
              </w:rPr>
              <w:t>Итого</w:t>
            </w:r>
          </w:p>
        </w:tc>
        <w:tc>
          <w:tcPr>
            <w:tcW w:w="780" w:type="dxa"/>
          </w:tcPr>
          <w:p w:rsidR="00B948C4" w:rsidRDefault="003263BC">
            <w:pPr>
              <w:widowControl w:val="0"/>
              <w:autoSpaceDE w:val="0"/>
              <w:autoSpaceDN w:val="0"/>
              <w:spacing w:after="0" w:line="304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1"/>
              </w:rPr>
              <w:t>20</w:t>
            </w:r>
          </w:p>
        </w:tc>
        <w:tc>
          <w:tcPr>
            <w:tcW w:w="1416" w:type="dxa"/>
          </w:tcPr>
          <w:p w:rsidR="00B948C4" w:rsidRDefault="00B948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</w:tbl>
    <w:p w:rsidR="00591939" w:rsidRPr="00591939" w:rsidRDefault="00591939" w:rsidP="00591939">
      <w:pPr>
        <w:rPr>
          <w:sz w:val="4"/>
          <w:szCs w:val="4"/>
        </w:rPr>
      </w:pPr>
    </w:p>
    <w:sectPr w:rsidR="00591939" w:rsidRPr="00591939" w:rsidSect="00591939">
      <w:headerReference w:type="default" r:id="rId16"/>
      <w:footerReference w:type="default" r:id="rId17"/>
      <w:pgSz w:w="11906" w:h="16838"/>
      <w:pgMar w:top="709" w:right="1800" w:bottom="42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29" w:rsidRDefault="00572D29">
      <w:pPr>
        <w:spacing w:line="240" w:lineRule="auto"/>
      </w:pPr>
      <w:r>
        <w:separator/>
      </w:r>
    </w:p>
  </w:endnote>
  <w:endnote w:type="continuationSeparator" w:id="0">
    <w:p w:rsidR="00572D29" w:rsidRDefault="00572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29" w:rsidRDefault="00572D29">
      <w:pPr>
        <w:spacing w:after="0"/>
      </w:pPr>
      <w:r>
        <w:separator/>
      </w:r>
    </w:p>
  </w:footnote>
  <w:footnote w:type="continuationSeparator" w:id="0">
    <w:p w:rsidR="00572D29" w:rsidRDefault="00572D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3263BC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  <w:r>
      <w:rPr>
        <w:rFonts w:ascii="Times New Roman" w:eastAsia="Times New Roman" w:hAnsi="Times New Roman" w:cs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66DAC11" wp14:editId="686EF113">
              <wp:simplePos x="0" y="0"/>
              <wp:positionH relativeFrom="page">
                <wp:posOffset>3331845</wp:posOffset>
              </wp:positionH>
              <wp:positionV relativeFrom="page">
                <wp:posOffset>986155</wp:posOffset>
              </wp:positionV>
              <wp:extent cx="893445" cy="222885"/>
              <wp:effectExtent l="0" t="0" r="0" b="0"/>
              <wp:wrapNone/>
              <wp:docPr id="9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344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48C4" w:rsidRDefault="003263BC">
                          <w:pPr>
                            <w:widowControl w:val="0"/>
                            <w:autoSpaceDE w:val="0"/>
                            <w:autoSpaceDN w:val="0"/>
                            <w:spacing w:before="9" w:after="0" w:line="240" w:lineRule="auto"/>
                            <w:ind w:left="20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</w:rPr>
                            <w:t>Бланк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</w:rPr>
                            <w:t>№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pacing w:val="-10"/>
                              <w:sz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Textbox 9" o:spid="_x0000_s1026" o:spt="202" type="#_x0000_t202" style="position:absolute;left:0pt;margin-left:262.35pt;margin-top:77.65pt;height:17.55pt;width:70.35pt;mso-position-horizontal-relative:page;mso-position-vertical-relative:page;z-index:-251657216;mso-width-relative:page;mso-height-relative:page;" filled="f" stroked="f" coordsize="21600,21600" o:gfxdata="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hmM+2QAAAAsBAAAPAAAAAAAAAAEAIAAAACIAAABkcnMvZG93bnJldi54bWxQSwECFAAUAAAACACH&#10;TuJADx/pFLEBAABzAwAADgAAAAAAAAABACAAAAAo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A30B04">
                    <w:pPr>
                      <w:widowControl w:val="0"/>
                      <w:autoSpaceDE w:val="0"/>
                      <w:autoSpaceDN w:val="0"/>
                      <w:spacing w:before="9" w:after="0" w:line="240" w:lineRule="auto"/>
                      <w:ind w:left="20" w:right="0" w:firstLine="0"/>
                      <w:jc w:val="left"/>
                      <w:rPr>
                        <w:rFonts w:ascii="Times New Roman" w:hAnsi="Times New Roman" w:eastAsia="Times New Roman" w:cs="Times New Roman"/>
                        <w:b/>
                        <w:sz w:val="28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sz w:val="28"/>
                      </w:rPr>
                      <w:t>Бланк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sz w:val="28"/>
                      </w:rPr>
                      <w:t>№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spacing w:val="-10"/>
                        <w:sz w:val="2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C4" w:rsidRDefault="00B948C4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23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24" w:hanging="2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09" w:hanging="2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2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2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2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2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2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7" w:hanging="28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C4"/>
    <w:rsid w:val="001634A8"/>
    <w:rsid w:val="003263BC"/>
    <w:rsid w:val="00572D29"/>
    <w:rsid w:val="00591939"/>
    <w:rsid w:val="00B948C4"/>
    <w:rsid w:val="46493A41"/>
    <w:rsid w:val="6E68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alloon Text"/>
    <w:basedOn w:val="a"/>
    <w:link w:val="a5"/>
    <w:rsid w:val="0016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634A8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alloon Text"/>
    <w:basedOn w:val="a"/>
    <w:link w:val="a5"/>
    <w:rsid w:val="0016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634A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Татьяна</cp:lastModifiedBy>
  <cp:revision>3</cp:revision>
  <dcterms:created xsi:type="dcterms:W3CDTF">2024-10-02T07:06:00Z</dcterms:created>
  <dcterms:modified xsi:type="dcterms:W3CDTF">2024-10-17T05:48:00Z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9817CDA598A746C8BC442A7DC87E23CA_12</vt:lpwstr>
  </property>
</Properties>
</file>